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4A3A81" w:rsidRDefault="00796E13" w:rsidP="00796E13">
      <w:pPr>
        <w:jc w:val="right"/>
      </w:pPr>
      <w:r>
        <w:t>Проект</w:t>
      </w:r>
    </w:p>
    <w:p w:rsidR="00796E13" w:rsidRPr="00796E13" w:rsidRDefault="00796E13" w:rsidP="00796E13">
      <w:pPr>
        <w:jc w:val="right"/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796E13" w:rsidRDefault="00A43C3E" w:rsidP="00A43C3E">
      <w:pPr>
        <w:jc w:val="center"/>
        <w:rPr>
          <w:b/>
        </w:rPr>
      </w:pPr>
    </w:p>
    <w:p w:rsidR="00A43C3E" w:rsidRPr="00796E13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796E13" w:rsidRDefault="00A43C3E" w:rsidP="00A43C3E">
      <w:pPr>
        <w:jc w:val="center"/>
      </w:pPr>
    </w:p>
    <w:p w:rsidR="00A43C3E" w:rsidRPr="00796E13" w:rsidRDefault="00A43C3E" w:rsidP="00A43C3E">
      <w:pPr>
        <w:pStyle w:val="31"/>
        <w:jc w:val="both"/>
        <w:rPr>
          <w:sz w:val="24"/>
          <w:szCs w:val="24"/>
        </w:rPr>
      </w:pPr>
      <w:r w:rsidRPr="00796E13">
        <w:rPr>
          <w:sz w:val="24"/>
          <w:szCs w:val="24"/>
        </w:rPr>
        <w:t xml:space="preserve">                                                                                         </w:t>
      </w:r>
    </w:p>
    <w:p w:rsidR="00A43C3E" w:rsidRPr="00A43C3E" w:rsidRDefault="00A43C3E" w:rsidP="00796E13">
      <w:pPr>
        <w:pStyle w:val="31"/>
        <w:spacing w:after="0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796E13">
        <w:rPr>
          <w:sz w:val="24"/>
          <w:szCs w:val="24"/>
        </w:rPr>
        <w:t>__ августа</w:t>
      </w:r>
      <w:r w:rsidRPr="00A43C3E">
        <w:rPr>
          <w:sz w:val="24"/>
          <w:szCs w:val="24"/>
        </w:rPr>
        <w:t xml:space="preserve"> 202</w:t>
      </w:r>
      <w:r w:rsidR="00796E13">
        <w:rPr>
          <w:sz w:val="24"/>
          <w:szCs w:val="24"/>
        </w:rPr>
        <w:t>1</w:t>
      </w:r>
      <w:r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="0076779D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  № </w:t>
      </w:r>
      <w:r w:rsidR="00796E13">
        <w:rPr>
          <w:sz w:val="24"/>
          <w:szCs w:val="24"/>
        </w:rPr>
        <w:t>___</w:t>
      </w:r>
    </w:p>
    <w:p w:rsidR="00EB57A1" w:rsidRDefault="00EB57A1" w:rsidP="00796E13">
      <w:pPr>
        <w:pStyle w:val="31"/>
        <w:spacing w:after="0"/>
        <w:ind w:left="3823" w:firstLine="425"/>
        <w:jc w:val="center"/>
        <w:rPr>
          <w:sz w:val="24"/>
          <w:szCs w:val="24"/>
          <w:u w:val="single"/>
        </w:rPr>
      </w:pPr>
    </w:p>
    <w:p w:rsidR="00796E13" w:rsidRPr="00796E13" w:rsidRDefault="00796E13" w:rsidP="00796E13">
      <w:pPr>
        <w:pStyle w:val="31"/>
        <w:spacing w:after="0"/>
        <w:ind w:left="3823" w:firstLine="425"/>
        <w:jc w:val="center"/>
        <w:rPr>
          <w:sz w:val="24"/>
          <w:szCs w:val="24"/>
          <w:u w:val="single"/>
        </w:rPr>
      </w:pPr>
    </w:p>
    <w:p w:rsidR="00EB57A1" w:rsidRDefault="00A94B99" w:rsidP="00796E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331FCB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A43C3E">
        <w:rPr>
          <w:rFonts w:ascii="Times New Roman" w:hAnsi="Times New Roman" w:cs="Times New Roman"/>
          <w:sz w:val="24"/>
          <w:szCs w:val="24"/>
        </w:rPr>
        <w:t>07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sz w:val="24"/>
          <w:szCs w:val="24"/>
        </w:rPr>
        <w:t>30</w:t>
      </w:r>
    </w:p>
    <w:p w:rsidR="00A43C3E" w:rsidRPr="00796E13" w:rsidRDefault="00A43C3E" w:rsidP="00796E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796E13" w:rsidRDefault="00E16C84" w:rsidP="00796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796E13" w:rsidRDefault="007760C9" w:rsidP="00796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796E13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E059A1" w:rsidRPr="00B52A5B" w:rsidRDefault="00A43C3E" w:rsidP="00E059A1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07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Верхнеказымский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31FCB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796E13" w:rsidRDefault="00796E13" w:rsidP="00796E13">
      <w:pPr>
        <w:pStyle w:val="Title"/>
        <w:tabs>
          <w:tab w:val="left" w:pos="709"/>
          <w:tab w:val="left" w:pos="851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>
        <w:rPr>
          <w:rFonts w:ascii="Times New Roman" w:hAnsi="Times New Roman" w:cs="Times New Roman"/>
          <w:b w:val="0"/>
          <w:sz w:val="24"/>
          <w:szCs w:val="24"/>
        </w:rPr>
        <w:t>подпункты 5.1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</w:rPr>
        <w:t>5.3 пункта 5 изложить в следующей редакции:</w:t>
      </w:r>
    </w:p>
    <w:p w:rsidR="00796E13" w:rsidRPr="00162130" w:rsidRDefault="00796E13" w:rsidP="00796E13">
      <w:pPr>
        <w:tabs>
          <w:tab w:val="left" w:pos="709"/>
        </w:tabs>
        <w:ind w:firstLine="709"/>
        <w:jc w:val="both"/>
      </w:pPr>
      <w:r>
        <w:t xml:space="preserve">«5.1) </w:t>
      </w:r>
      <w:r w:rsidRPr="00162130">
        <w:t>рассматривать обращения потребителей, консультировать их по вопросам защиты прав потребителей;</w:t>
      </w:r>
    </w:p>
    <w:p w:rsidR="00796E13" w:rsidRDefault="00796E13" w:rsidP="00796E13">
      <w:pPr>
        <w:tabs>
          <w:tab w:val="left" w:pos="709"/>
        </w:tabs>
        <w:ind w:firstLine="709"/>
        <w:jc w:val="both"/>
      </w:pPr>
      <w:r>
        <w:t xml:space="preserve">5.2) </w:t>
      </w:r>
      <w:r w:rsidRPr="00162130">
        <w:t>обращаться в суды в защиту прав потребителей (неопределенного круга потребителей);</w:t>
      </w:r>
    </w:p>
    <w:p w:rsidR="00796E13" w:rsidRPr="007939BB" w:rsidRDefault="00796E13" w:rsidP="00796E13">
      <w:pPr>
        <w:pStyle w:val="Title"/>
        <w:tabs>
          <w:tab w:val="left" w:pos="709"/>
          <w:tab w:val="left" w:pos="851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939BB">
        <w:rPr>
          <w:rFonts w:ascii="Times New Roman" w:hAnsi="Times New Roman" w:cs="Times New Roman"/>
          <w:b w:val="0"/>
          <w:sz w:val="24"/>
          <w:szCs w:val="24"/>
        </w:rPr>
        <w:t>5.3)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контроль за качеством и безопасностью товаров (работ, услуг)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939BB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796E13" w:rsidRDefault="00796E13" w:rsidP="00796E13">
      <w:pPr>
        <w:pStyle w:val="Title"/>
        <w:tabs>
          <w:tab w:val="left" w:pos="709"/>
          <w:tab w:val="left" w:pos="851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>
        <w:rPr>
          <w:rFonts w:ascii="Times New Roman" w:hAnsi="Times New Roman" w:cs="Times New Roman"/>
          <w:b w:val="0"/>
          <w:sz w:val="24"/>
          <w:szCs w:val="24"/>
        </w:rPr>
        <w:t>подпункты 13.8, 13.9 пункта 13 изложить в следующей редакции:</w:t>
      </w:r>
    </w:p>
    <w:p w:rsidR="00796E13" w:rsidRDefault="00796E13" w:rsidP="00796E1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B258B">
        <w:t>«</w:t>
      </w:r>
      <w:r>
        <w:t>13.8</w:t>
      </w:r>
      <w:r w:rsidRPr="00CB258B">
        <w:t>) информационн</w:t>
      </w:r>
      <w:r>
        <w:t>ой</w:t>
      </w:r>
      <w:r w:rsidRPr="00CB258B">
        <w:t xml:space="preserve"> поддержк</w:t>
      </w:r>
      <w:r>
        <w:t>и:</w:t>
      </w:r>
    </w:p>
    <w:p w:rsidR="00796E13" w:rsidRPr="00CB258B" w:rsidRDefault="00796E13" w:rsidP="00796E1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B258B">
        <w:t xml:space="preserve"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</w:t>
      </w:r>
      <w:r>
        <w:t>«</w:t>
      </w:r>
      <w:r w:rsidRPr="00CB258B">
        <w:t>Интернет</w:t>
      </w:r>
      <w:r>
        <w:t>»</w:t>
      </w:r>
      <w:r w:rsidRPr="00CB258B">
        <w:t xml:space="preserve"> и </w:t>
      </w:r>
      <w:proofErr w:type="gramStart"/>
      <w:r w:rsidRPr="00CB258B">
        <w:t>информационно-телекоммуникационных</w:t>
      </w:r>
      <w:r>
        <w:t xml:space="preserve"> </w:t>
      </w:r>
      <w:bookmarkStart w:id="0" w:name="_GoBack"/>
      <w:bookmarkEnd w:id="0"/>
      <w:r w:rsidRPr="00CB258B">
        <w:t>сетей</w:t>
      </w:r>
      <w:proofErr w:type="gramEnd"/>
      <w:r w:rsidRPr="00CB258B">
        <w:t xml:space="preserve"> и обеспечения их функционирования в целях поддержки субъектов малого</w:t>
      </w:r>
      <w:r>
        <w:t xml:space="preserve"> и среднего предпринимательства;</w:t>
      </w:r>
    </w:p>
    <w:p w:rsidR="00796E13" w:rsidRDefault="00796E13" w:rsidP="00796E1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оказание информационной поддержки физическим лицам, применяющим специальный налоговый режим, посредством размещения в информационных системах, на официальных сайтах информационной поддержки субъектов малого и среднего предпринимательства в сети «Интернет» информации, необходимой для развития деятельности физических лиц, применяющих специальный налоговый режим;</w:t>
      </w:r>
    </w:p>
    <w:p w:rsidR="00796E13" w:rsidRPr="00F7511A" w:rsidRDefault="00796E13" w:rsidP="00796E1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13.9</w:t>
      </w:r>
      <w:r w:rsidRPr="00F7511A">
        <w:t xml:space="preserve">) </w:t>
      </w:r>
      <w:r>
        <w:t>о</w:t>
      </w:r>
      <w:r w:rsidRPr="00F7511A">
        <w:t>казание консультационной поддержки субъектам малого и среднего предпринимательства в виде:</w:t>
      </w:r>
    </w:p>
    <w:p w:rsidR="00796E13" w:rsidRPr="00F7511A" w:rsidRDefault="00796E13" w:rsidP="00796E1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7511A"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796E13" w:rsidRDefault="00796E13" w:rsidP="00796E13">
      <w:pPr>
        <w:pStyle w:val="Title"/>
        <w:tabs>
          <w:tab w:val="left" w:pos="709"/>
          <w:tab w:val="left" w:pos="851"/>
        </w:tabs>
        <w:spacing w:before="0" w:after="0"/>
        <w:ind w:firstLine="709"/>
        <w:jc w:val="both"/>
        <w:outlineLvl w:val="9"/>
      </w:pPr>
      <w:r w:rsidRPr="007939BB">
        <w:rPr>
          <w:rFonts w:ascii="Times New Roman" w:hAnsi="Times New Roman" w:cs="Times New Roman"/>
          <w:b w:val="0"/>
          <w:sz w:val="24"/>
          <w:szCs w:val="24"/>
        </w:rP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услуг;».</w:t>
      </w:r>
    </w:p>
    <w:p w:rsidR="00E16C84" w:rsidRDefault="00A43C3E" w:rsidP="00796E1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6F0C30">
        <w:rPr>
          <w:rFonts w:ascii="Times New Roman" w:hAnsi="Times New Roman" w:cs="Times New Roman"/>
          <w:sz w:val="24"/>
          <w:szCs w:val="24"/>
        </w:rPr>
        <w:t>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Pr="00796E13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796E13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796E13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Г.Н.Бандысик</w:t>
      </w:r>
    </w:p>
    <w:sectPr w:rsidR="00EB57A1" w:rsidSect="00796E13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83B57"/>
    <w:rsid w:val="004A3A81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96E1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94B99"/>
    <w:rsid w:val="00B434C7"/>
    <w:rsid w:val="00BE65E4"/>
    <w:rsid w:val="00C32B26"/>
    <w:rsid w:val="00C340DC"/>
    <w:rsid w:val="00CA4E20"/>
    <w:rsid w:val="00DF0B08"/>
    <w:rsid w:val="00E059A1"/>
    <w:rsid w:val="00E16C84"/>
    <w:rsid w:val="00E3215B"/>
    <w:rsid w:val="00E32A34"/>
    <w:rsid w:val="00E44BA4"/>
    <w:rsid w:val="00EB57A1"/>
    <w:rsid w:val="00ED4F03"/>
    <w:rsid w:val="00F14320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1C48-ACD3-4587-A177-FDF40E1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14</cp:revision>
  <cp:lastPrinted>2021-08-19T07:04:00Z</cp:lastPrinted>
  <dcterms:created xsi:type="dcterms:W3CDTF">2020-02-10T04:40:00Z</dcterms:created>
  <dcterms:modified xsi:type="dcterms:W3CDTF">2021-08-19T07:07:00Z</dcterms:modified>
</cp:coreProperties>
</file>